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0A40" w14:textId="5F3569D7" w:rsidR="006A06AD" w:rsidRDefault="006A06AD" w:rsidP="006A06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花蓮縣永豐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國小</w:t>
      </w: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10</w:t>
      </w:r>
      <w:r w:rsidR="0007006B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9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年度環境教育實施計畫</w:t>
      </w:r>
    </w:p>
    <w:p w14:paraId="1B60126B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一、依據：</w:t>
      </w:r>
    </w:p>
    <w:p w14:paraId="4FAF4C3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(一)教育部補助地方政府辦理環境教育輔導小組計畫作業要點。</w:t>
      </w:r>
    </w:p>
    <w:p w14:paraId="130ACBEB" w14:textId="7F263D20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(二)花蓮縣</w:t>
      </w:r>
      <w:r w:rsidR="0007006B">
        <w:rPr>
          <w:rFonts w:ascii="標楷體" w:eastAsia="標楷體" w:hAnsi="標楷體" w:cs="Arial" w:hint="eastAsia"/>
          <w:color w:val="000000"/>
          <w:sz w:val="28"/>
          <w:szCs w:val="28"/>
        </w:rPr>
        <w:t>109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</w:t>
      </w:r>
      <w:r w:rsidR="0007006B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年度環境教育輔導小組工作重點。</w:t>
      </w:r>
    </w:p>
    <w:p w14:paraId="203DC13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(三)環境教育法第19條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。</w:t>
      </w:r>
    </w:p>
    <w:p w14:paraId="7C2A9327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落實執行環境基本法第9條，普及環境保護優先及永續發展相關之教育及</w:t>
      </w:r>
    </w:p>
    <w:p w14:paraId="085C2B25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學習，加強宣導，以提昇本校師生環境知識，建立環境保護觀念並落實於</w:t>
      </w:r>
    </w:p>
    <w:p w14:paraId="52EFD42D" w14:textId="77777777" w:rsidR="006A06AD" w:rsidRPr="00D35F74" w:rsidRDefault="006A06AD" w:rsidP="006A06AD">
      <w:pPr>
        <w:shd w:val="clear" w:color="auto" w:fill="FFFFFF"/>
        <w:spacing w:line="500" w:lineRule="exact"/>
        <w:ind w:hanging="40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日常生活中。</w:t>
      </w:r>
    </w:p>
    <w:p w14:paraId="55ABA2DB" w14:textId="77777777" w:rsidR="006A06AD" w:rsidRPr="00D35F74" w:rsidRDefault="006A06AD" w:rsidP="006A06AD">
      <w:pPr>
        <w:shd w:val="clear" w:color="auto" w:fill="FFFFFF"/>
        <w:spacing w:line="600" w:lineRule="atLeast"/>
        <w:ind w:hanging="565"/>
        <w:rPr>
          <w:rFonts w:ascii="Arial" w:eastAsia="Times New Roman" w:hAnsi="Arial" w:cs="Arial"/>
          <w:color w:val="000000"/>
          <w:sz w:val="22"/>
          <w:szCs w:val="22"/>
        </w:rPr>
      </w:pPr>
    </w:p>
    <w:p w14:paraId="3493839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二、目的：</w:t>
      </w:r>
    </w:p>
    <w:p w14:paraId="1A2C6ED5" w14:textId="77777777" w:rsidR="006A06AD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(一)透過教育過程提供師生、社區居民獲得保護及改善環境所須知之知識、態度、</w:t>
      </w:r>
    </w:p>
    <w:p w14:paraId="35A4AA9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技能及價值觀。</w:t>
      </w:r>
    </w:p>
    <w:p w14:paraId="093101BB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(二)致力於自然生態的保育及環境資源的合理經營，以培養永續經營的理念。</w:t>
      </w:r>
    </w:p>
    <w:p w14:paraId="381C101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(三)倡導珍惜資源，確立生活品質與環境保護互益互存之理念。</w:t>
      </w:r>
    </w:p>
    <w:p w14:paraId="27A316A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 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(四)推動主動積極之環保護境行動，以提昇生活環保品質。</w:t>
      </w:r>
      <w:r w:rsidRPr="00D35F74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36A9EB8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BC629F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、執行原則：</w:t>
      </w:r>
    </w:p>
    <w:p w14:paraId="69202E6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(一)結合人文素養和科技理念，發展永續性的環境教育。</w:t>
      </w:r>
    </w:p>
    <w:p w14:paraId="12A1DC1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(二)將環保與防災的理念融入課程教育，且融入校外教學。</w:t>
      </w:r>
    </w:p>
    <w:p w14:paraId="66847B8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(三)知行並重，不僅重視環保觀念與知識，更重視生活中身體力行。</w:t>
      </w:r>
    </w:p>
    <w:p w14:paraId="0383AD7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(四)環境教育的對象與層面，包括全校師生、學生家長及社區民眾。</w:t>
      </w:r>
    </w:p>
    <w:p w14:paraId="6DA30D7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(五)實施校園綠化美化。</w:t>
      </w:r>
    </w:p>
    <w:p w14:paraId="2347860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9ECF2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四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、執行對象：</w:t>
      </w:r>
    </w:p>
    <w:p w14:paraId="62215C9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1.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本校全體師生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EAF3F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2.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學生家長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9EFB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3.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社區民眾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224B3A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50DC5D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、執行期間：</w:t>
      </w:r>
    </w:p>
    <w:p w14:paraId="5C6AD830" w14:textId="273A861E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    10</w:t>
      </w:r>
      <w:r w:rsidR="0007006B">
        <w:rPr>
          <w:rFonts w:ascii="標楷體" w:eastAsia="標楷體" w:hAnsi="標楷體" w:cs="Arial"/>
          <w:color w:val="000000"/>
          <w:sz w:val="28"/>
          <w:szCs w:val="28"/>
        </w:rPr>
        <w:t>9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學年度第一學期</w:t>
      </w:r>
      <w:r w:rsidR="0007006B">
        <w:rPr>
          <w:rFonts w:ascii="標楷體" w:eastAsia="標楷體" w:hAnsi="標楷體" w:cs="Arial" w:hint="eastAsia"/>
          <w:color w:val="000000"/>
          <w:sz w:val="28"/>
          <w:szCs w:val="28"/>
        </w:rPr>
        <w:t>~109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學年度第二學期</w:t>
      </w:r>
    </w:p>
    <w:p w14:paraId="09F48D8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5E6DAC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、實施計畫：</w:t>
      </w:r>
    </w:p>
    <w:p w14:paraId="0462B5A5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詳如附件二</w:t>
      </w:r>
    </w:p>
    <w:p w14:paraId="59DF2FC4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2384E37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七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、實施項目與工作要點：</w:t>
      </w:r>
    </w:p>
    <w:tbl>
      <w:tblPr>
        <w:tblW w:w="10230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5526"/>
        <w:gridCol w:w="1368"/>
        <w:gridCol w:w="740"/>
      </w:tblGrid>
      <w:tr w:rsidR="006A06AD" w:rsidRPr="00D35F74" w14:paraId="5164E358" w14:textId="77777777" w:rsidTr="0033056C">
        <w:tc>
          <w:tcPr>
            <w:tcW w:w="2597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D6F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實施項目</w:t>
            </w:r>
          </w:p>
        </w:tc>
        <w:tc>
          <w:tcPr>
            <w:tcW w:w="5528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B5F5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工作要點</w:t>
            </w:r>
          </w:p>
        </w:tc>
        <w:tc>
          <w:tcPr>
            <w:tcW w:w="1369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565B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40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B367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6A06AD" w:rsidRPr="00D35F74" w14:paraId="0556C1AF" w14:textId="77777777" w:rsidTr="0033056C">
        <w:trPr>
          <w:trHeight w:val="7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293B1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一、推動環保組織工作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8B649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1.成立「環境教育推展小組」，負責環保工作之規劃與推展，詳如附件一。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5BED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76ABE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64DB350" w14:textId="77777777" w:rsidTr="0033056C">
        <w:trPr>
          <w:trHeight w:val="55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1151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1F361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2.於每年校務行事曆排定環境教育活動工作期程。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2D81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883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51CBFC" w14:textId="77777777" w:rsidTr="0033056C">
        <w:trPr>
          <w:trHeight w:val="37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F46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011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3.安排中、高年級學生輪流協助負責環保業務之教師，全面推展學校環保工作。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7697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FD505F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5607519" w14:textId="77777777" w:rsidTr="0033056C">
        <w:trPr>
          <w:trHeight w:val="523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B6F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二、加強環境教育宣導及教學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C922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1.利用週集會時間，宣導環境教育。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F4F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186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661825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8E16C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CE5E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配合素養導向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課程，推動環境教育融入各領域教學。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419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AE45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6859638" w14:textId="77777777" w:rsidTr="0033056C">
        <w:trPr>
          <w:trHeight w:val="663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350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345B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3.規劃生態校園及種植多樣性植物，並設計相關活動。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3D1B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  <w:p w14:paraId="1D825E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7E9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517B3F2" w14:textId="77777777" w:rsidTr="0033056C">
        <w:trPr>
          <w:trHeight w:val="6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9E8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DDBF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4.舉辦環保講座，向學生家長及社區民眾宣導環保觀念。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C341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6903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CDAD35C" w14:textId="77777777" w:rsidTr="0033056C">
        <w:trPr>
          <w:trHeight w:val="2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F319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D5B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5.配合世界環保節日與防災議題，規劃相關活動與課程。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2A0B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4CC4E0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5E3D8ADC" w14:textId="77777777" w:rsidTr="0033056C">
        <w:trPr>
          <w:trHeight w:val="46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B68D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強化校園綠化美</w:t>
            </w:r>
          </w:p>
          <w:p w14:paraId="4F21893F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化氛圍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B15D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1.鼓勵小朋友認養花木，並加以照顧。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2D9A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422F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E0EB658" w14:textId="77777777" w:rsidTr="0033056C">
        <w:trPr>
          <w:trHeight w:val="99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4F7F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94A4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2.加強校園綠化美化及蜘蛛網清潔工作，加強校園廁所維護管理。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3120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5D26A18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0CD82B5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7617B4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/>
                <w:sz w:val="28"/>
                <w:szCs w:val="28"/>
              </w:rPr>
              <w:t>四、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加強環境與衛</w:t>
            </w:r>
          </w:p>
          <w:p w14:paraId="1E77FDAE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生，維護師生健康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4BB2E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1.清除水溝、瓶罐積水、噴灑殺蟲劑、撲滅病媒蚊、防範「登革熱」等各項傳染病。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B5F0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A376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D3BA7C1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C040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2D20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2.每月固定作衛生教育宣導工作，加強學生建立正確觀念。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FAA1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BDD90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37ED3E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F5229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FA77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3.推展愛眼健康操及健康操活動、加強口腔衛生，做好餐後潔牙。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85F6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04D0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E512CC3" w14:textId="77777777" w:rsidTr="0033056C">
        <w:trPr>
          <w:trHeight w:val="87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54C5A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推動垃圾分類資</w:t>
            </w:r>
          </w:p>
          <w:p w14:paraId="3F9ED0AB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源回收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7FDE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1.宣導垃圾分類及資源回收工作。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428D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064A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24A12B0" w14:textId="77777777" w:rsidTr="0033056C">
        <w:trPr>
          <w:trHeight w:val="49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EF82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1C1CF" w14:textId="77777777" w:rsidR="006A06AD" w:rsidRPr="00902343" w:rsidRDefault="006A06AD" w:rsidP="0033056C">
            <w:pPr>
              <w:jc w:val="both"/>
              <w:rPr>
                <w:rFonts w:ascii="標楷體" w:eastAsia="標楷體" w:hAnsi="標楷體"/>
              </w:rPr>
            </w:pPr>
            <w:r w:rsidRPr="00902343">
              <w:rPr>
                <w:rFonts w:ascii="標楷體" w:eastAsia="標楷體" w:hAnsi="標楷體" w:cs="SimSun"/>
                <w:sz w:val="28"/>
              </w:rPr>
              <w:t>2.每週進行一次全校資源回收活動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5086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24027F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09C593E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BA968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六、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推動校園環境規</w:t>
            </w:r>
          </w:p>
          <w:p w14:paraId="505EA87D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劃及保護工作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2959B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1.各班級打掃校園環境。由導護老師評比並表揚優良班級。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23F1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C134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A0EBD5A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8802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A4A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2.做好垃圾分類、減量做好資源回收。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5E3A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CC98C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95158D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E74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EEA65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3.宣導節約能源，養成節儉美德，愛惜公物，節約用水、用電。指導正確節約用水、用電方法，裝設省水水龍頭，並張貼省水標語。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0500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47BA7F5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34CC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0299CC6" w14:textId="77777777" w:rsidTr="0033056C">
        <w:trPr>
          <w:trHeight w:val="1087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C95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01572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4.教室於下課時關燈關電風扇，午餐及午休時關電燈以減少使用電量。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39B5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24AB4C3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7E49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4BC7894" w14:textId="77777777" w:rsidTr="0033056C">
        <w:trPr>
          <w:trHeight w:val="4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00D9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七、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結合社教機構或</w:t>
            </w:r>
          </w:p>
          <w:p w14:paraId="10C5C2B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社區推動環境教育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B485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1.向學生家長及社區民眾宣導資源回收工作。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3CA8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CDC4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2FCC5AB" w14:textId="77777777" w:rsidTr="0033056C">
        <w:trPr>
          <w:trHeight w:val="9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A69E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CCBB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2.配合學長家長職業特色，進行無毒農業發展課程。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FB8F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9F7D03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18BEAB1" w14:textId="77777777" w:rsidTr="0033056C">
        <w:trPr>
          <w:trHeight w:val="8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82795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35FB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3.期末帶領小朋友進行，社區打掃維護社區整潔。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BA82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08BDB9C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6DD449BF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77BE1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做好污染防治工</w:t>
            </w:r>
          </w:p>
          <w:p w14:paraId="5D183470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0946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1.注重飲用水安全，定期維修保養設備及水質檢驗工作。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982C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B5DA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1925801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172E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BFDA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2.廚餘回收處理有標準程序及固定配合廠商，勿隨意排放置排水溝，造成環境髒亂及蚊蟲孳生。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EFB80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2D641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7186DA2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D06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6593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3.減少有害殺蟲劑及藥物使用，勿污染土壤及水源。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A393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2252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6CBF030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2D4A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提倡校園綠色生</w:t>
            </w:r>
          </w:p>
          <w:p w14:paraId="3C155E6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3EE7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1.推行辦公室及教室做環保工作。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70ED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2FC0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701A1A4" w14:textId="77777777" w:rsidTr="0033056C">
        <w:trPr>
          <w:trHeight w:val="73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CA322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2343F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2.採購有綠色標張等環保標誌物品。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B0BF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6A33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59CFC6C" w14:textId="77777777" w:rsidTr="0033056C">
        <w:trPr>
          <w:trHeight w:val="121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14A317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BEF5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3.鼓勵同仁於開會時使用環保杯，減少使用杯水、寶特瓶飲料等。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98A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A770B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14E4505" w14:textId="77777777" w:rsidTr="0033056C">
        <w:trPr>
          <w:trHeight w:val="804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28C75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742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4.推行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節能減碳。鼓勵員工騎乘單車及共乘制度、非必要及下班時間之電源插頭應予以拔除、電腦、影印機、飲水機設定省能源或節電模式功能等。</w:t>
            </w:r>
          </w:p>
        </w:tc>
        <w:tc>
          <w:tcPr>
            <w:tcW w:w="13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56A5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D0E869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2BA9573" w14:textId="77777777" w:rsidR="006A06AD" w:rsidRDefault="006A06AD" w:rsidP="006A06AD">
      <w:pPr>
        <w:shd w:val="clear" w:color="auto" w:fill="FFFFFF"/>
        <w:spacing w:line="580" w:lineRule="atLeast"/>
        <w:ind w:hanging="721"/>
        <w:rPr>
          <w:rFonts w:ascii="MS Mincho" w:eastAsia="MS Mincho" w:hAnsi="MS Mincho" w:cs="MS Mincho"/>
          <w:b/>
          <w:bCs/>
          <w:color w:val="000000"/>
          <w:sz w:val="36"/>
          <w:szCs w:val="36"/>
        </w:rPr>
      </w:pP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lastRenderedPageBreak/>
        <w:br/>
      </w: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br/>
      </w:r>
    </w:p>
    <w:p w14:paraId="5B04454D" w14:textId="77777777" w:rsidR="006A06AD" w:rsidRPr="00D35F74" w:rsidRDefault="006A06AD" w:rsidP="006A06AD">
      <w:pPr>
        <w:shd w:val="clear" w:color="auto" w:fill="FFFFFF"/>
        <w:spacing w:line="500" w:lineRule="exact"/>
        <w:ind w:hanging="721"/>
        <w:rPr>
          <w:rFonts w:ascii="MS Mincho" w:eastAsia="MS Mincho" w:hAnsi="MS Mincho" w:cs="MS Mincho"/>
          <w:b/>
          <w:bCs/>
          <w:color w:val="000000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color w:val="000000"/>
          <w:sz w:val="36"/>
          <w:szCs w:val="36"/>
        </w:rPr>
        <w:t xml:space="preserve">    </w:t>
      </w:r>
      <w:r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八</w:t>
      </w:r>
      <w:r w:rsidRPr="00D35F74">
        <w:rPr>
          <w:rFonts w:ascii="MS Mincho" w:eastAsia="MS Mincho" w:hAnsi="MS Mincho" w:cs="MS Mincho"/>
          <w:b/>
          <w:bCs/>
          <w:color w:val="000000"/>
          <w:sz w:val="28"/>
          <w:szCs w:val="28"/>
        </w:rPr>
        <w:t>、經費：</w:t>
      </w:r>
    </w:p>
    <w:p w14:paraId="4DE383B9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MS Mincho" w:eastAsia="MS Mincho" w:hAnsi="MS Mincho" w:cs="MS Mincho"/>
          <w:color w:val="000000"/>
          <w:sz w:val="28"/>
          <w:szCs w:val="28"/>
        </w:rPr>
        <w:t>由本校回收基金支出，若不足部分向相關單位申請補助經費。</w:t>
      </w:r>
    </w:p>
    <w:p w14:paraId="2C412780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5A95246D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九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、預期效益：</w:t>
      </w:r>
    </w:p>
    <w:p w14:paraId="26A35C04" w14:textId="77777777" w:rsidR="006A06AD" w:rsidRDefault="006A06AD" w:rsidP="006A06AD">
      <w:pPr>
        <w:shd w:val="clear" w:color="auto" w:fill="FFFFFF"/>
        <w:spacing w:line="500" w:lineRule="exact"/>
        <w:ind w:hanging="3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(一)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落實環境教育，維護校園環境，消除髒亂，垃圾減量，做好資源回收，達成垃</w:t>
      </w:r>
    </w:p>
    <w:p w14:paraId="640DC6F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圾變黃金的目標。</w:t>
      </w:r>
    </w:p>
    <w:p w14:paraId="7F95DBF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(二)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創新教學，環境保育概念融入各領域教材中。</w:t>
      </w:r>
    </w:p>
    <w:p w14:paraId="3323CF4C" w14:textId="77777777" w:rsidR="006A06AD" w:rsidRDefault="006A06AD" w:rsidP="006A06AD">
      <w:pPr>
        <w:shd w:val="clear" w:color="auto" w:fill="FFFFFF"/>
        <w:spacing w:line="500" w:lineRule="exact"/>
        <w:ind w:hanging="59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(三)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培養學生愛護校園，進而愛護社區，愛護大自然的生態與事物，創造優質的</w:t>
      </w:r>
    </w:p>
    <w:p w14:paraId="7FD45E2A" w14:textId="77777777" w:rsidR="006A06AD" w:rsidRPr="00D35F74" w:rsidRDefault="006A06AD" w:rsidP="006A06AD">
      <w:pPr>
        <w:shd w:val="clear" w:color="auto" w:fill="FFFFFF"/>
        <w:spacing w:line="500" w:lineRule="exact"/>
        <w:ind w:hanging="59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生活環境。</w:t>
      </w:r>
    </w:p>
    <w:p w14:paraId="112D5D0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師生共同創造環境優質的綠校園，節能減碳、愛護校園環境、保持校園整潔。</w:t>
      </w:r>
    </w:p>
    <w:p w14:paraId="1455D0FF" w14:textId="77777777" w:rsidR="006A06AD" w:rsidRPr="00D35F74" w:rsidRDefault="006A06AD" w:rsidP="006A06AD">
      <w:pPr>
        <w:shd w:val="clear" w:color="auto" w:fill="FFFFFF"/>
        <w:spacing w:line="580" w:lineRule="atLeast"/>
        <w:ind w:hanging="238"/>
        <w:rPr>
          <w:rFonts w:ascii="Arial" w:eastAsia="Times New Roman" w:hAnsi="Arial" w:cs="Arial"/>
          <w:color w:val="000000"/>
          <w:sz w:val="28"/>
          <w:szCs w:val="28"/>
        </w:rPr>
      </w:pPr>
    </w:p>
    <w:p w14:paraId="3B3F941D" w14:textId="77777777" w:rsidR="006A06AD" w:rsidRPr="00D35F74" w:rsidRDefault="006A06AD" w:rsidP="006A06AD">
      <w:pPr>
        <w:shd w:val="clear" w:color="auto" w:fill="FFFFFF"/>
        <w:spacing w:line="580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B53D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十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</w:t>
      </w:r>
      <w:r w:rsidRPr="00D35F7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本辦法呈 校長核可後實施，修正亦同。</w:t>
      </w:r>
    </w:p>
    <w:p w14:paraId="1121EF56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DE75EB4" w14:textId="7D408548" w:rsidR="006A06AD" w:rsidRPr="00D35F74" w:rsidRDefault="00902343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承辦人：張益綾</w:t>
      </w:r>
      <w:r w:rsidR="006A06AD"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主任：張志剛</w:t>
      </w:r>
      <w:r w:rsidR="006A06AD"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   校長：</w:t>
      </w:r>
      <w:r w:rsidR="006A06AD">
        <w:rPr>
          <w:rFonts w:ascii="標楷體" w:eastAsia="標楷體" w:hAnsi="標楷體" w:cs="Arial" w:hint="eastAsia"/>
          <w:color w:val="000000"/>
          <w:sz w:val="28"/>
          <w:szCs w:val="28"/>
        </w:rPr>
        <w:t>伍玉</w:t>
      </w:r>
      <w:r w:rsidR="006A06AD">
        <w:rPr>
          <w:rFonts w:ascii="標楷體" w:eastAsia="標楷體" w:hAnsi="標楷體" w:cs="Arial"/>
          <w:color w:val="000000"/>
          <w:sz w:val="28"/>
          <w:szCs w:val="28"/>
        </w:rPr>
        <w:t>成</w:t>
      </w:r>
    </w:p>
    <w:p w14:paraId="1028FC88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F6C986B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41FFE63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A6EFAAC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E93891A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CFF8482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18B55CE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49678CDD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lastRenderedPageBreak/>
        <w:t>附件一：</w:t>
      </w:r>
    </w:p>
    <w:p w14:paraId="2493C9A3" w14:textId="77777777" w:rsidR="006A06AD" w:rsidRPr="00D35F74" w:rsidRDefault="006A06AD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花蓮縣</w:t>
      </w:r>
      <w:r>
        <w:rPr>
          <w:rFonts w:ascii="標楷體" w:eastAsia="標楷體" w:hAnsi="標楷體" w:cs="Arial"/>
          <w:b/>
          <w:bCs/>
          <w:color w:val="000000"/>
          <w:sz w:val="36"/>
          <w:szCs w:val="36"/>
        </w:rPr>
        <w:t>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國小</w:t>
      </w:r>
    </w:p>
    <w:p w14:paraId="54AB3367" w14:textId="02FB8E8C" w:rsidR="006A06AD" w:rsidRPr="00D35F74" w:rsidRDefault="008810DC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109</w:t>
      </w:r>
      <w:r w:rsidR="006A06AD"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年度環境教育推展小組</w:t>
      </w:r>
    </w:p>
    <w:tbl>
      <w:tblPr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575"/>
        <w:gridCol w:w="5353"/>
        <w:gridCol w:w="1336"/>
      </w:tblGrid>
      <w:tr w:rsidR="006A06AD" w:rsidRPr="00D35F74" w14:paraId="3FE3A9E6" w14:textId="77777777" w:rsidTr="0033056C">
        <w:tc>
          <w:tcPr>
            <w:tcW w:w="1281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D14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75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83D7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5353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52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  <w:tc>
          <w:tcPr>
            <w:tcW w:w="1336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3FB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備  註</w:t>
            </w:r>
          </w:p>
        </w:tc>
      </w:tr>
      <w:tr w:rsidR="006A06AD" w:rsidRPr="00D35F74" w14:paraId="19ACFD36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A29D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3481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  長</w:t>
            </w:r>
          </w:p>
          <w:p w14:paraId="7E4B200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sz w:val="28"/>
                <w:szCs w:val="28"/>
              </w:rPr>
              <w:t>玉成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FE0B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1.綜理、督導全校環境教育相關工作。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C0B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29F0ED58" w14:textId="77777777" w:rsidTr="0033056C">
        <w:trPr>
          <w:trHeight w:val="880"/>
        </w:trPr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BF5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AF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  <w:p w14:paraId="3C4BB751" w14:textId="1A4B3C13" w:rsidR="006A06AD" w:rsidRPr="00D35F74" w:rsidRDefault="00902343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陳麗娟</w:t>
            </w:r>
          </w:p>
          <w:p w14:paraId="3FC47E7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  <w:p w14:paraId="70352FA3" w14:textId="1A68CF15" w:rsidR="006A06AD" w:rsidRPr="00902343" w:rsidRDefault="00902343" w:rsidP="0033056C">
            <w:pPr>
              <w:spacing w:line="440" w:lineRule="atLeast"/>
              <w:jc w:val="center"/>
              <w:rPr>
                <w:rFonts w:ascii="SimSun" w:hAnsi="SimSun" w:cs="SimSu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張志剛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833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督導環境教育計畫項目、推動情形與成果。</w:t>
            </w:r>
          </w:p>
          <w:p w14:paraId="74C2B5C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規劃美化綠化環境之相關作業。與飲用水維護管理。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ADD6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</w:p>
        </w:tc>
      </w:tr>
      <w:tr w:rsidR="006A06AD" w:rsidRPr="00D35F74" w14:paraId="406374C2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138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6ECFCB40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52B5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2B32B85B" w14:textId="49E1525A" w:rsidR="006A06AD" w:rsidRPr="00D35F74" w:rsidRDefault="00902343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張益綾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434A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1.規劃環境教學活動與評量。</w:t>
            </w:r>
          </w:p>
          <w:p w14:paraId="043D4B9F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2.環境整潔之維護及環保教育活動之推行。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CF28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6E39F471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1020650A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0AE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CE6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資訊教師</w:t>
            </w:r>
          </w:p>
          <w:p w14:paraId="0F69615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4695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1.將環境教育資料張貼於本校網頁。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A543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BF8BABA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6EADD813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E0A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9DCA" w14:textId="2900BBC9" w:rsidR="006A06AD" w:rsidRPr="00D35F74" w:rsidRDefault="006A06AD" w:rsidP="0033056C">
            <w:pPr>
              <w:rPr>
                <w:rFonts w:ascii="MS Mincho" w:eastAsia="MS Mincho" w:hAnsi="MS Mincho" w:cs="MS Mincho"/>
                <w:sz w:val="28"/>
                <w:szCs w:val="28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六甲: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沈致頡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五甲: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蔡念萍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四甲: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黃宣維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三甲: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楊雅雯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一甲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10DC">
              <w:rPr>
                <w:rFonts w:ascii="標楷體" w:eastAsia="標楷體" w:hAnsi="標楷體" w:hint="eastAsia"/>
                <w:sz w:val="28"/>
                <w:szCs w:val="28"/>
              </w:rPr>
              <w:t>黃怡珺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4BE3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1.帶領學生執行垃圾分類、垃圾減量及環境整理工作。</w:t>
            </w:r>
          </w:p>
          <w:p w14:paraId="20D526E6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2.設計環境教育相關教案，將環保觀念融入教學。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FA75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A32171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38A938E1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4C9D" w14:textId="77777777" w:rsidR="006A06AD" w:rsidRPr="00D35F74" w:rsidRDefault="006A06AD" w:rsidP="0033056C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251" w14:textId="120106D9" w:rsidR="006A06AD" w:rsidRPr="00D35F74" w:rsidRDefault="00255723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高年級組成環保小組：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王俞閑</w:t>
            </w:r>
            <w:r w:rsidR="00902343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林以柔</w:t>
            </w:r>
            <w:r w:rsidR="00902343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劉亮言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880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1.協助教學中、低年級資源回收。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86D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1BC1330B" w14:textId="77777777" w:rsidTr="0033056C">
        <w:trPr>
          <w:trHeight w:val="744"/>
        </w:trPr>
        <w:tc>
          <w:tcPr>
            <w:tcW w:w="1281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E7D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575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876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家長會長及委員</w:t>
            </w:r>
          </w:p>
        </w:tc>
        <w:tc>
          <w:tcPr>
            <w:tcW w:w="5353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B298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1.提供有關環境教育之建議事項。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36D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DCFE02C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AD7D426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14F2795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3524E527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377E30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94C9567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5A0C437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23843AA4" w14:textId="77777777" w:rsidR="006A06AD" w:rsidRPr="00F62898" w:rsidRDefault="006A06AD" w:rsidP="006A06AD">
      <w:pPr>
        <w:shd w:val="clear" w:color="auto" w:fill="FFFFFF"/>
        <w:spacing w:line="700" w:lineRule="atLeast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附件二：</w:t>
      </w:r>
    </w:p>
    <w:tbl>
      <w:tblPr>
        <w:tblW w:w="5000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864"/>
      </w:tblGrid>
      <w:tr w:rsidR="006A06AD" w14:paraId="5303D371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A7155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提報年度：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A95DB" w14:textId="26A8FC06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CD3DD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CD3DD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</w:p>
        </w:tc>
      </w:tr>
      <w:tr w:rsidR="006A06AD" w14:paraId="63075CA7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36A92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計畫單位：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C38AE" w14:textId="77777777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花蓮縣富里</w:t>
            </w:r>
            <w:r w:rsidRPr="00571019">
              <w:rPr>
                <w:rFonts w:ascii="標楷體" w:eastAsia="標楷體" w:hAnsi="標楷體" w:cs="SimSun"/>
                <w:sz w:val="28"/>
                <w:szCs w:val="28"/>
              </w:rPr>
              <w:t>鄉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永豐國民小學</w:t>
            </w:r>
          </w:p>
        </w:tc>
      </w:tr>
      <w:tr w:rsidR="006A06AD" w14:paraId="07E16CBB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A4CA9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計畫名稱：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BA8A3" w14:textId="030A6717" w:rsidR="006A06AD" w:rsidRPr="00571019" w:rsidRDefault="0027668E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A06AD" w:rsidRPr="00571019">
              <w:rPr>
                <w:rFonts w:ascii="標楷體" w:eastAsia="標楷體" w:hAnsi="標楷體" w:cs="MS Mincho"/>
                <w:sz w:val="28"/>
                <w:szCs w:val="28"/>
              </w:rPr>
              <w:t>年度環境教育實施計畫</w:t>
            </w:r>
          </w:p>
        </w:tc>
      </w:tr>
      <w:tr w:rsidR="006A06AD" w14:paraId="5C333135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4EA9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計畫目標與預期效益：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84EB8" w14:textId="77777777" w:rsidR="0027668E" w:rsidRPr="0027668E" w:rsidRDefault="0027668E" w:rsidP="0027668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668E">
              <w:rPr>
                <w:rFonts w:ascii="標楷體" w:eastAsia="標楷體" w:hAnsi="標楷體" w:hint="eastAsia"/>
                <w:sz w:val="28"/>
                <w:szCs w:val="28"/>
              </w:rPr>
              <w:t>(一)落實推動校園生活環保工作，養成節約能源、惜福、愛物之生活方式。</w:t>
            </w:r>
          </w:p>
          <w:p w14:paraId="2EE0B100" w14:textId="77777777" w:rsidR="0027668E" w:rsidRPr="0027668E" w:rsidRDefault="0027668E" w:rsidP="0027668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668E">
              <w:rPr>
                <w:rFonts w:ascii="標楷體" w:eastAsia="標楷體" w:hAnsi="標楷體" w:hint="eastAsia"/>
                <w:sz w:val="28"/>
                <w:szCs w:val="28"/>
              </w:rPr>
              <w:t>(二)本校學區亦能落實環保工作。讓永續校園理念亦能深植於社區家長。</w:t>
            </w:r>
          </w:p>
          <w:p w14:paraId="7CF323C3" w14:textId="77777777" w:rsidR="0027668E" w:rsidRPr="0027668E" w:rsidRDefault="0027668E" w:rsidP="0027668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668E">
              <w:rPr>
                <w:rFonts w:ascii="標楷體" w:eastAsia="標楷體" w:hAnsi="標楷體" w:hint="eastAsia"/>
                <w:sz w:val="28"/>
                <w:szCs w:val="28"/>
              </w:rPr>
              <w:t>(三)有效運用生態教材區及校園植物進行融入式教學，落實在地教材。</w:t>
            </w:r>
          </w:p>
          <w:p w14:paraId="16AFFD15" w14:textId="77777777" w:rsidR="0027668E" w:rsidRPr="0027668E" w:rsidRDefault="0027668E" w:rsidP="0027668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668E">
              <w:rPr>
                <w:rFonts w:ascii="標楷體" w:eastAsia="標楷體" w:hAnsi="標楷體" w:hint="eastAsia"/>
                <w:sz w:val="28"/>
                <w:szCs w:val="28"/>
              </w:rPr>
              <w:t>(四)加強師生對環境天然災害的重視，瞭解逃生正確知識。</w:t>
            </w:r>
          </w:p>
          <w:p w14:paraId="3379A171" w14:textId="788CD13D" w:rsidR="006A06AD" w:rsidRPr="00571019" w:rsidRDefault="0027668E" w:rsidP="002766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68E">
              <w:rPr>
                <w:rFonts w:ascii="標楷體" w:eastAsia="標楷體" w:hAnsi="標楷體" w:hint="eastAsia"/>
                <w:sz w:val="28"/>
                <w:szCs w:val="28"/>
              </w:rPr>
              <w:t>(五)培養學生愛校園、愛社區及尊重大自然，創造更舒適的生活環境。</w:t>
            </w:r>
          </w:p>
        </w:tc>
      </w:tr>
      <w:tr w:rsidR="006A06AD" w14:paraId="6E6D4116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3B132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預計實施對象：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35962" w14:textId="3C79C6E0" w:rsidR="0027668E" w:rsidRDefault="00571019" w:rsidP="0033056C">
            <w:pPr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</w:pP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公教人員保險：</w:t>
            </w:r>
            <w:r w:rsidR="0027668E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5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人   勞工保險：</w:t>
            </w:r>
            <w:r w:rsidR="0027668E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11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人   軍人保險：0人</w:t>
            </w:r>
          </w:p>
          <w:p w14:paraId="49E19711" w14:textId="24B2A1F1" w:rsidR="006A06AD" w:rsidRPr="00571019" w:rsidRDefault="00571019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其他：</w:t>
            </w:r>
            <w:r w:rsidR="0027668E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25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人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</w:rPr>
              <w:br/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總計：41人</w:t>
            </w:r>
          </w:p>
        </w:tc>
      </w:tr>
      <w:tr w:rsidR="006A06AD" w14:paraId="22B5D0D4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6E7F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計畫提報日：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EF6FB" w14:textId="0164DBF4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月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日</w:t>
            </w:r>
          </w:p>
        </w:tc>
      </w:tr>
      <w:tr w:rsidR="006A06AD" w14:paraId="3567895D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92018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計畫完成日：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112B5" w14:textId="41C48FDD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月</w:t>
            </w:r>
            <w:r w:rsidR="0027668E"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日</w:t>
            </w:r>
          </w:p>
        </w:tc>
      </w:tr>
      <w:tr w:rsidR="006A06AD" w14:paraId="543DAD2E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D85E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計畫執行成果提報期限：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7F0CE" w14:textId="1F2B6FFB" w:rsidR="006A06AD" w:rsidRPr="00571019" w:rsidRDefault="00571019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民國109年</w:t>
            </w:r>
            <w:r w:rsidR="0027668E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12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月</w:t>
            </w:r>
            <w:r w:rsidR="0027668E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05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日</w:t>
            </w:r>
            <w:r w:rsidRPr="00571019">
              <w:rPr>
                <w:rStyle w:val="chkfont"/>
                <w:rFonts w:ascii="標楷體" w:eastAsia="標楷體" w:hAnsi="標楷體" w:cs="Arial"/>
                <w:color w:val="0000FF"/>
                <w:sz w:val="28"/>
                <w:szCs w:val="28"/>
                <w:shd w:val="clear" w:color="auto" w:fill="E5ECF9"/>
              </w:rPr>
              <w:t>(完成)</w:t>
            </w:r>
          </w:p>
        </w:tc>
      </w:tr>
      <w:tr w:rsidR="006A06AD" w14:paraId="4B7A13B3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AD35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填報人員資料：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69F86" w14:textId="50022548" w:rsidR="006A06AD" w:rsidRPr="00571019" w:rsidRDefault="00902343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姓名：</w:t>
            </w:r>
            <w:r w:rsidRPr="00571019">
              <w:rPr>
                <w:rFonts w:ascii="標楷體" w:eastAsia="標楷體" w:hAnsi="標楷體" w:cs="微軟正黑體" w:hint="eastAsia"/>
                <w:sz w:val="28"/>
                <w:szCs w:val="28"/>
              </w:rPr>
              <w:t>張益綾</w:t>
            </w:r>
          </w:p>
          <w:p w14:paraId="0482A649" w14:textId="77777777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電話：</w:t>
            </w:r>
            <w:r w:rsidRPr="00571019">
              <w:rPr>
                <w:rFonts w:ascii="標楷體" w:eastAsia="標楷體" w:hAnsi="標楷體"/>
                <w:sz w:val="28"/>
                <w:szCs w:val="28"/>
              </w:rPr>
              <w:t>03-8831195</w:t>
            </w:r>
          </w:p>
          <w:p w14:paraId="2331E064" w14:textId="19ACAA66" w:rsidR="006A06AD" w:rsidRPr="00571019" w:rsidRDefault="006A06AD" w:rsidP="00902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：</w:t>
            </w:r>
            <w:r w:rsidR="00902343" w:rsidRPr="00571019">
              <w:rPr>
                <w:rFonts w:ascii="標楷體" w:eastAsia="標楷體" w:hAnsi="標楷體"/>
                <w:sz w:val="28"/>
                <w:szCs w:val="28"/>
              </w:rPr>
              <w:t>azaz778811@yahoo.com.tw</w:t>
            </w:r>
          </w:p>
        </w:tc>
      </w:tr>
    </w:tbl>
    <w:p w14:paraId="25529CC9" w14:textId="07A6A0FB" w:rsidR="006A06AD" w:rsidRDefault="006A06AD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pacing w:val="30"/>
          <w:sz w:val="20"/>
          <w:szCs w:val="20"/>
        </w:rPr>
        <w:t>107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活動</w:t>
      </w:r>
      <w:r>
        <w:rPr>
          <w:rFonts w:ascii="SimSun" w:eastAsia="SimSun" w:hAnsi="SimSun" w:cs="SimSun"/>
          <w:b/>
          <w:bCs/>
          <w:color w:val="FFFFFF"/>
          <w:spacing w:val="30"/>
          <w:sz w:val="20"/>
          <w:szCs w:val="20"/>
        </w:rPr>
        <w:t>內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容</w:t>
      </w:r>
    </w:p>
    <w:p w14:paraId="1E7A7B3A" w14:textId="5BD622D4" w:rsidR="00571019" w:rsidRDefault="00571019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</w:p>
    <w:p w14:paraId="41031926" w14:textId="2EE8A37E" w:rsidR="00571019" w:rsidRDefault="00571019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</w:p>
    <w:p w14:paraId="2DD4E6B3" w14:textId="4123AB6E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10747AA6" w14:textId="5F91EF85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7C9EAA83" w14:textId="6E0064B0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023B2F1" w14:textId="14949CE6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453D2C3" w14:textId="3EC946F3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4AB3B663" w14:textId="6B68D332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F7B2033" w14:textId="77777777" w:rsidR="00571019" w:rsidRP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3840E55A" w14:textId="77777777" w:rsidR="00F16B56" w:rsidRDefault="00F16B56" w:rsidP="00F16B56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  <w:r>
        <w:rPr>
          <w:rFonts w:ascii="Arial" w:hAnsi="Arial" w:cs="Arial"/>
          <w:b/>
          <w:bCs/>
          <w:color w:val="FFFFFF"/>
          <w:spacing w:val="30"/>
          <w:sz w:val="20"/>
          <w:szCs w:val="20"/>
        </w:rPr>
        <w:t>活動內容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8"/>
        <w:gridCol w:w="156"/>
      </w:tblGrid>
      <w:tr w:rsidR="00F16B56" w14:paraId="5FF41496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2CAB85F6" w14:textId="77777777" w:rsidR="00F16B56" w:rsidRDefault="00F16B56" w:rsidP="00F16B56">
            <w:pPr>
              <w:spacing w:line="285" w:lineRule="atLeast"/>
              <w:rPr>
                <w:rFonts w:ascii="新細明體" w:hAnsi="新細明體" w:cs="新細明體"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lastRenderedPageBreak/>
              <w:t>活動名稱：</w:t>
            </w:r>
            <w:r>
              <w:rPr>
                <w:color w:val="444444"/>
                <w:sz w:val="18"/>
                <w:szCs w:val="18"/>
              </w:rPr>
              <w:t>109</w:t>
            </w:r>
            <w:r>
              <w:rPr>
                <w:color w:val="444444"/>
                <w:sz w:val="18"/>
                <w:szCs w:val="18"/>
              </w:rPr>
              <w:t>年防震防災演練</w:t>
            </w:r>
          </w:p>
          <w:p w14:paraId="4B3F0728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4C026CBC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1090921~1090921</w:t>
            </w:r>
          </w:p>
          <w:p w14:paraId="14125505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花蓮縣富里鄉永豐國小</w:t>
            </w:r>
          </w:p>
          <w:p w14:paraId="1E5469CD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實作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災害防救</w:t>
            </w:r>
          </w:p>
          <w:p w14:paraId="276B8DCE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經由實作瞭解地震災害的避難逃生。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經由操作瞭解火災的應變逃生。</w:t>
            </w:r>
            <w:r>
              <w:rPr>
                <w:color w:val="444444"/>
                <w:sz w:val="18"/>
                <w:szCs w:val="18"/>
              </w:rPr>
              <w:t xml:space="preserve"> 3.</w:t>
            </w:r>
            <w:r>
              <w:rPr>
                <w:color w:val="444444"/>
                <w:sz w:val="18"/>
                <w:szCs w:val="18"/>
              </w:rPr>
              <w:t>師生避難及疏散，應變小組成立及啟動。</w:t>
            </w:r>
          </w:p>
          <w:p w14:paraId="642BD161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000C6343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7648BFD4" w14:textId="343F404E" w:rsidR="00F16B56" w:rsidRDefault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</w:p>
        </w:tc>
      </w:tr>
      <w:tr w:rsidR="00F16B56" w14:paraId="66C70532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31C6AD9D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活動名稱：</w:t>
            </w:r>
            <w:r>
              <w:rPr>
                <w:color w:val="444444"/>
                <w:sz w:val="18"/>
                <w:szCs w:val="18"/>
              </w:rPr>
              <w:t>資源回收操作</w:t>
            </w:r>
            <w:r>
              <w:rPr>
                <w:color w:val="444444"/>
                <w:sz w:val="18"/>
                <w:szCs w:val="18"/>
              </w:rPr>
              <w:t>1</w:t>
            </w:r>
          </w:p>
          <w:p w14:paraId="2DFF21D3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2FC16190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1090929~1090929</w:t>
            </w:r>
          </w:p>
          <w:p w14:paraId="28C896D9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花蓮縣富里鄉永豐國小</w:t>
            </w:r>
          </w:p>
          <w:p w14:paraId="324FCBE3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實作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學校及社會環境教育</w:t>
            </w:r>
          </w:p>
          <w:p w14:paraId="3A4DA120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經由實際操作瞭解校園資源回收分類。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愛護校園，做好回收，人人有責。</w:t>
            </w:r>
          </w:p>
          <w:p w14:paraId="4F2B2469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4520BD8A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14143878" w14:textId="6DC44E86" w:rsidR="00F16B56" w:rsidRDefault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</w:p>
        </w:tc>
      </w:tr>
      <w:tr w:rsidR="00F16B56" w14:paraId="2CA79611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7C1F3271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活動名稱：</w:t>
            </w:r>
            <w:r>
              <w:rPr>
                <w:color w:val="444444"/>
                <w:sz w:val="18"/>
                <w:szCs w:val="18"/>
              </w:rPr>
              <w:t>銀川生活體驗營</w:t>
            </w:r>
          </w:p>
          <w:p w14:paraId="53DF0CBD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2EF899E2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1091105~1091105</w:t>
            </w:r>
          </w:p>
          <w:p w14:paraId="12344A2C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銀川有機米廠</w:t>
            </w:r>
          </w:p>
          <w:p w14:paraId="7B0E3001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課程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學校及社會環境教育</w:t>
            </w:r>
          </w:p>
          <w:p w14:paraId="6A549524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透過農廠專業人士瞭解有機米的種植過程。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瞭解垃圾減量對環境的友善。</w:t>
            </w:r>
          </w:p>
          <w:p w14:paraId="49EA6CCE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4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4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415CF5CD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264E8095" w14:textId="1F4E5597" w:rsidR="00F16B56" w:rsidRDefault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</w:p>
        </w:tc>
      </w:tr>
      <w:tr w:rsidR="00F16B56" w14:paraId="0CE7C4A0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3434DE06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活動名稱：</w:t>
            </w:r>
            <w:r>
              <w:rPr>
                <w:color w:val="444444"/>
                <w:sz w:val="18"/>
                <w:szCs w:val="18"/>
              </w:rPr>
              <w:t>立川漁場大自然體驗暨後山故事館環境教育</w:t>
            </w:r>
          </w:p>
          <w:p w14:paraId="6B364978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1CAD70C4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1091008~1091008</w:t>
            </w:r>
          </w:p>
          <w:p w14:paraId="44CBBF88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花蓮縣壽豐鄉立川漁場、花蓮縣吉安鄉後山．山後故事館</w:t>
            </w:r>
          </w:p>
          <w:p w14:paraId="577FA450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體驗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學校及社會環境教育</w:t>
            </w:r>
          </w:p>
          <w:p w14:paraId="56CF7E15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透過體驗瞭解自然生態的變化。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認識後山所產出的岩石，並瞭解各種岩石的種類。</w:t>
            </w:r>
          </w:p>
          <w:p w14:paraId="7124D07B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6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6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2C5EEB42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5073FE18" w14:textId="75EE39B2" w:rsidR="00F16B56" w:rsidRDefault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</w:p>
        </w:tc>
      </w:tr>
      <w:tr w:rsidR="00F16B56" w14:paraId="7F571E5D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053A91AB" w14:textId="77777777" w:rsidR="00F16B56" w:rsidRDefault="00F16B56" w:rsidP="00F16B56">
            <w:pPr>
              <w:spacing w:line="285" w:lineRule="atLeast"/>
              <w:rPr>
                <w:b/>
                <w:bCs/>
                <w:color w:val="444444"/>
                <w:sz w:val="18"/>
                <w:szCs w:val="18"/>
              </w:rPr>
            </w:pPr>
          </w:p>
          <w:p w14:paraId="2FC99AFD" w14:textId="77777777" w:rsidR="00F16B56" w:rsidRDefault="00F16B56" w:rsidP="00F16B56">
            <w:pPr>
              <w:spacing w:line="285" w:lineRule="atLeast"/>
              <w:rPr>
                <w:b/>
                <w:bCs/>
                <w:color w:val="444444"/>
                <w:sz w:val="18"/>
                <w:szCs w:val="18"/>
              </w:rPr>
            </w:pPr>
            <w:bookmarkStart w:id="0" w:name="_GoBack"/>
            <w:bookmarkEnd w:id="0"/>
          </w:p>
          <w:p w14:paraId="44551D48" w14:textId="77777777" w:rsidR="00F16B56" w:rsidRDefault="00F16B56" w:rsidP="00F16B56">
            <w:pPr>
              <w:spacing w:line="285" w:lineRule="atLeast"/>
              <w:rPr>
                <w:b/>
                <w:bCs/>
                <w:color w:val="444444"/>
                <w:sz w:val="18"/>
                <w:szCs w:val="18"/>
              </w:rPr>
            </w:pPr>
          </w:p>
          <w:p w14:paraId="12F07E91" w14:textId="00C8D313" w:rsidR="00F16B56" w:rsidRDefault="00F16B56" w:rsidP="00F16B56">
            <w:pPr>
              <w:spacing w:line="285" w:lineRule="atLeast"/>
              <w:rPr>
                <w:b/>
                <w:bCs/>
                <w:color w:val="444444"/>
                <w:sz w:val="18"/>
                <w:szCs w:val="18"/>
              </w:rPr>
            </w:pPr>
          </w:p>
          <w:p w14:paraId="33563DCB" w14:textId="77777777" w:rsidR="00F16B56" w:rsidRDefault="00F16B56" w:rsidP="00F16B56">
            <w:pPr>
              <w:spacing w:line="285" w:lineRule="atLeast"/>
              <w:rPr>
                <w:rFonts w:hint="eastAsia"/>
                <w:b/>
                <w:bCs/>
                <w:color w:val="444444"/>
                <w:sz w:val="18"/>
                <w:szCs w:val="18"/>
              </w:rPr>
            </w:pPr>
          </w:p>
          <w:p w14:paraId="326EE2CD" w14:textId="10511DCA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lastRenderedPageBreak/>
              <w:t>活動名稱：</w:t>
            </w:r>
            <w:r>
              <w:rPr>
                <w:color w:val="444444"/>
                <w:sz w:val="18"/>
                <w:szCs w:val="18"/>
              </w:rPr>
              <w:t>垃圾減量小尖兵</w:t>
            </w:r>
          </w:p>
          <w:p w14:paraId="62FFA08C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03BEFF0B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1090929~1090929</w:t>
            </w:r>
          </w:p>
          <w:p w14:paraId="514AF6DA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花蓮縣富里鄉永豐國小</w:t>
            </w:r>
          </w:p>
          <w:p w14:paraId="43ECE954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實作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學校及社會環境教育</w:t>
            </w:r>
          </w:p>
          <w:p w14:paraId="72C01713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教導學生正確垃圾分類，落實資源回收。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培養學生積極愛護校園行為。</w:t>
            </w:r>
          </w:p>
          <w:p w14:paraId="4E4232C1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1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5CA203E2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4E7BD2E9" w14:textId="6189DBF9" w:rsidR="00F16B56" w:rsidRDefault="00F16B56">
            <w:pPr>
              <w:spacing w:line="285" w:lineRule="atLeast"/>
              <w:rPr>
                <w:rFonts w:hint="eastAsia"/>
                <w:color w:val="444444"/>
                <w:sz w:val="18"/>
                <w:szCs w:val="18"/>
              </w:rPr>
            </w:pPr>
          </w:p>
        </w:tc>
      </w:tr>
      <w:tr w:rsidR="00F16B56" w14:paraId="2249808A" w14:textId="77777777" w:rsidTr="00F16B56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4C34E14D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lastRenderedPageBreak/>
              <w:t>活動名稱：</w:t>
            </w:r>
            <w:r>
              <w:rPr>
                <w:color w:val="444444"/>
                <w:sz w:val="18"/>
                <w:szCs w:val="18"/>
              </w:rPr>
              <w:t>社區打掃暨路跑活動</w:t>
            </w:r>
          </w:p>
          <w:p w14:paraId="23B42935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報名時間：</w:t>
            </w:r>
            <w:r>
              <w:rPr>
                <w:color w:val="444444"/>
                <w:sz w:val="18"/>
                <w:szCs w:val="18"/>
              </w:rPr>
              <w:t>未定</w:t>
            </w:r>
          </w:p>
          <w:p w14:paraId="519D8EC0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開課時間：</w:t>
            </w:r>
            <w:r>
              <w:rPr>
                <w:color w:val="444444"/>
                <w:sz w:val="18"/>
                <w:szCs w:val="18"/>
              </w:rPr>
              <w:t>1090116~1090116</w:t>
            </w:r>
          </w:p>
          <w:p w14:paraId="247A33F1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地點：</w:t>
            </w:r>
            <w:r>
              <w:rPr>
                <w:color w:val="444444"/>
                <w:sz w:val="18"/>
                <w:szCs w:val="18"/>
              </w:rPr>
              <w:t>花蓮縣富里鄉豐南社區</w:t>
            </w:r>
          </w:p>
          <w:p w14:paraId="7F27765E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活動方法</w:t>
            </w:r>
            <w:r>
              <w:rPr>
                <w:b/>
                <w:bCs/>
                <w:color w:val="444444"/>
                <w:sz w:val="18"/>
                <w:szCs w:val="18"/>
              </w:rPr>
              <w:t>/</w:t>
            </w:r>
            <w:r>
              <w:rPr>
                <w:b/>
                <w:bCs/>
                <w:color w:val="444444"/>
                <w:sz w:val="18"/>
                <w:szCs w:val="18"/>
              </w:rPr>
              <w:t>內容領域：</w:t>
            </w:r>
            <w:r>
              <w:rPr>
                <w:color w:val="444444"/>
                <w:sz w:val="18"/>
                <w:szCs w:val="18"/>
              </w:rPr>
              <w:t>實作</w:t>
            </w:r>
            <w:r>
              <w:rPr>
                <w:color w:val="444444"/>
                <w:sz w:val="18"/>
                <w:szCs w:val="18"/>
              </w:rPr>
              <w:t>/</w:t>
            </w:r>
            <w:r>
              <w:rPr>
                <w:color w:val="444444"/>
                <w:sz w:val="18"/>
                <w:szCs w:val="18"/>
              </w:rPr>
              <w:t>社區參與</w:t>
            </w:r>
          </w:p>
          <w:p w14:paraId="27F501D7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活動描述：</w:t>
            </w:r>
            <w:r>
              <w:rPr>
                <w:color w:val="444444"/>
                <w:sz w:val="18"/>
                <w:szCs w:val="18"/>
              </w:rPr>
              <w:t>1.</w:t>
            </w:r>
            <w:r>
              <w:rPr>
                <w:color w:val="444444"/>
                <w:sz w:val="18"/>
                <w:szCs w:val="18"/>
              </w:rPr>
              <w:t>環境的愛護從自己的家園開始做起，邊行走邊撿垃圾。</w:t>
            </w:r>
            <w:r>
              <w:rPr>
                <w:color w:val="444444"/>
                <w:sz w:val="18"/>
                <w:szCs w:val="18"/>
              </w:rPr>
              <w:t xml:space="preserve"> 2.</w:t>
            </w:r>
            <w:r>
              <w:rPr>
                <w:color w:val="444444"/>
                <w:sz w:val="18"/>
                <w:szCs w:val="18"/>
              </w:rPr>
              <w:t>經由路跑，感受社區環境的狀況。</w:t>
            </w:r>
            <w:r>
              <w:rPr>
                <w:color w:val="444444"/>
                <w:sz w:val="18"/>
                <w:szCs w:val="18"/>
              </w:rPr>
              <w:t xml:space="preserve"> 3.</w:t>
            </w:r>
            <w:r>
              <w:rPr>
                <w:color w:val="444444"/>
                <w:sz w:val="18"/>
                <w:szCs w:val="18"/>
              </w:rPr>
              <w:t>讓學校與社區民眾共同實際維護環境清潔。</w:t>
            </w:r>
          </w:p>
          <w:p w14:paraId="7D545B29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>
              <w:rPr>
                <w:color w:val="444444"/>
                <w:sz w:val="18"/>
                <w:szCs w:val="18"/>
              </w:rPr>
              <w:t>3</w:t>
            </w:r>
            <w:r>
              <w:rPr>
                <w:color w:val="444444"/>
                <w:sz w:val="18"/>
                <w:szCs w:val="18"/>
              </w:rPr>
              <w:t>／</w:t>
            </w:r>
            <w:r>
              <w:rPr>
                <w:color w:val="444444"/>
                <w:sz w:val="18"/>
                <w:szCs w:val="18"/>
              </w:rPr>
              <w:t>0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  <w:r>
              <w:rPr>
                <w:color w:val="444444"/>
                <w:sz w:val="18"/>
                <w:szCs w:val="18"/>
              </w:rPr>
              <w:t xml:space="preserve">　總時數：</w:t>
            </w:r>
            <w:r>
              <w:rPr>
                <w:color w:val="444444"/>
                <w:sz w:val="18"/>
                <w:szCs w:val="18"/>
              </w:rPr>
              <w:t>3</w:t>
            </w:r>
            <w:r>
              <w:rPr>
                <w:color w:val="444444"/>
                <w:sz w:val="18"/>
                <w:szCs w:val="18"/>
              </w:rPr>
              <w:t>（小時</w:t>
            </w:r>
            <w:r>
              <w:rPr>
                <w:color w:val="444444"/>
                <w:sz w:val="18"/>
                <w:szCs w:val="18"/>
              </w:rPr>
              <w:t>)</w:t>
            </w:r>
          </w:p>
          <w:p w14:paraId="283A2DBB" w14:textId="77777777" w:rsidR="00F16B56" w:rsidRDefault="00F16B56" w:rsidP="00F16B56">
            <w:pPr>
              <w:spacing w:line="285" w:lineRule="atLeast"/>
              <w:rPr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報名人數：</w:t>
            </w: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91FE5" w14:textId="77777777" w:rsidR="00F16B56" w:rsidRDefault="00F16B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1A122A" w14:textId="77777777" w:rsidR="006A06AD" w:rsidRDefault="006A06AD" w:rsidP="006A06AD">
      <w:pPr>
        <w:shd w:val="clear" w:color="auto" w:fill="FFFFFF"/>
        <w:spacing w:line="700" w:lineRule="atLeast"/>
      </w:pPr>
    </w:p>
    <w:p w14:paraId="6237CFEA" w14:textId="77777777" w:rsidR="006C7F92" w:rsidRDefault="006C7F92"/>
    <w:sectPr w:rsidR="006C7F92" w:rsidSect="00D35F7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3BE8" w14:textId="77777777" w:rsidR="009C3B3A" w:rsidRDefault="009C3B3A" w:rsidP="00571019">
      <w:r>
        <w:separator/>
      </w:r>
    </w:p>
  </w:endnote>
  <w:endnote w:type="continuationSeparator" w:id="0">
    <w:p w14:paraId="5645798F" w14:textId="77777777" w:rsidR="009C3B3A" w:rsidRDefault="009C3B3A" w:rsidP="0057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7DEA" w14:textId="77777777" w:rsidR="009C3B3A" w:rsidRDefault="009C3B3A" w:rsidP="00571019">
      <w:r>
        <w:separator/>
      </w:r>
    </w:p>
  </w:footnote>
  <w:footnote w:type="continuationSeparator" w:id="0">
    <w:p w14:paraId="23135A46" w14:textId="77777777" w:rsidR="009C3B3A" w:rsidRDefault="009C3B3A" w:rsidP="0057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D"/>
    <w:rsid w:val="0000125A"/>
    <w:rsid w:val="0003730C"/>
    <w:rsid w:val="0007006B"/>
    <w:rsid w:val="00255723"/>
    <w:rsid w:val="0027668E"/>
    <w:rsid w:val="00571019"/>
    <w:rsid w:val="006A06AD"/>
    <w:rsid w:val="006C7F92"/>
    <w:rsid w:val="008810DC"/>
    <w:rsid w:val="008A67A3"/>
    <w:rsid w:val="00902343"/>
    <w:rsid w:val="009C3B3A"/>
    <w:rsid w:val="00CD3DD3"/>
    <w:rsid w:val="00F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1B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A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kfont">
    <w:name w:val="chk_font"/>
    <w:basedOn w:val="a0"/>
    <w:rsid w:val="006A06AD"/>
  </w:style>
  <w:style w:type="paragraph" w:styleId="a3">
    <w:name w:val="header"/>
    <w:basedOn w:val="a"/>
    <w:link w:val="a4"/>
    <w:uiPriority w:val="99"/>
    <w:unhideWhenUsed/>
    <w:rsid w:val="0057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19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19"/>
    <w:rPr>
      <w:rFonts w:ascii="Times New Roman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7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145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601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500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045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0413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333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555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8290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9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999999"/>
            <w:right w:val="single" w:sz="6" w:space="0" w:color="999999"/>
          </w:divBdr>
        </w:div>
        <w:div w:id="1524242664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9225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dcterms:created xsi:type="dcterms:W3CDTF">2021-03-25T06:13:00Z</dcterms:created>
  <dcterms:modified xsi:type="dcterms:W3CDTF">2021-03-25T06:13:00Z</dcterms:modified>
</cp:coreProperties>
</file>