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02" w:rsidRPr="00C42C02" w:rsidRDefault="00C42C02" w:rsidP="00C42C02">
      <w:pPr>
        <w:widowControl/>
        <w:shd w:val="clear" w:color="auto" w:fill="FFFFFF"/>
        <w:spacing w:after="195"/>
        <w:jc w:val="center"/>
        <w:textAlignment w:val="baseline"/>
        <w:outlineLvl w:val="0"/>
        <w:rPr>
          <w:rFonts w:ascii="標楷體" w:eastAsia="標楷體" w:hAnsi="標楷體" w:cs="Helvetica" w:hint="eastAsia"/>
          <w:b/>
          <w:bCs/>
          <w:color w:val="000000"/>
          <w:kern w:val="36"/>
          <w:sz w:val="32"/>
          <w:szCs w:val="32"/>
        </w:rPr>
      </w:pPr>
      <w:r w:rsidRPr="00C42C02">
        <w:rPr>
          <w:rFonts w:ascii="標楷體" w:eastAsia="標楷體" w:hAnsi="標楷體" w:cs="Helvetica" w:hint="eastAsia"/>
          <w:b/>
          <w:bCs/>
          <w:color w:val="000000"/>
          <w:kern w:val="36"/>
          <w:sz w:val="32"/>
          <w:szCs w:val="32"/>
        </w:rPr>
        <w:t>花蓮縣永豐國小校園無線網路使用規定</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一、目的：</w:t>
      </w:r>
    </w:p>
    <w:p w:rsidR="00C42C02" w:rsidRPr="00C42C02" w:rsidRDefault="00C42C02" w:rsidP="00C42C02">
      <w:pPr>
        <w:widowControl/>
        <w:shd w:val="clear" w:color="auto" w:fill="FFFFFF"/>
        <w:spacing w:after="390"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無線網路主要目的在於支援</w:t>
      </w:r>
      <w:r>
        <w:rPr>
          <w:rFonts w:ascii="Helvetica" w:eastAsia="新細明體" w:hAnsi="Helvetica" w:cs="Helvetica" w:hint="eastAsia"/>
          <w:color w:val="373737"/>
          <w:kern w:val="0"/>
          <w:sz w:val="16"/>
          <w:szCs w:val="16"/>
        </w:rPr>
        <w:t>師生</w:t>
      </w:r>
      <w:r w:rsidRPr="00C42C02">
        <w:rPr>
          <w:rFonts w:ascii="Helvetica" w:eastAsia="新細明體" w:hAnsi="Helvetica" w:cs="Helvetica"/>
          <w:color w:val="373737"/>
          <w:kern w:val="0"/>
          <w:sz w:val="16"/>
          <w:szCs w:val="16"/>
        </w:rPr>
        <w:t>進行</w:t>
      </w:r>
      <w:r>
        <w:rPr>
          <w:rFonts w:ascii="Helvetica" w:eastAsia="新細明體" w:hAnsi="Helvetica" w:cs="Helvetica" w:hint="eastAsia"/>
          <w:color w:val="373737"/>
          <w:kern w:val="0"/>
          <w:sz w:val="16"/>
          <w:szCs w:val="16"/>
        </w:rPr>
        <w:t>教學活</w:t>
      </w:r>
      <w:r w:rsidRPr="00C42C02">
        <w:rPr>
          <w:rFonts w:ascii="Helvetica" w:eastAsia="新細明體" w:hAnsi="Helvetica" w:cs="Helvetica"/>
          <w:color w:val="373737"/>
          <w:kern w:val="0"/>
          <w:sz w:val="16"/>
          <w:szCs w:val="16"/>
        </w:rPr>
        <w:t>動，方便學生學習無線網路與透過無線網路學習與研究，為有效使用管理無線網路，故訂定無線網路使用規範。</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二、帳號申請：</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一</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學生</w:t>
      </w:r>
      <w:r w:rsidRPr="00C42C02">
        <w:rPr>
          <w:rFonts w:ascii="Helvetica" w:eastAsia="新細明體" w:hAnsi="Helvetica" w:cs="Helvetica" w:hint="eastAsia"/>
          <w:color w:val="373737"/>
          <w:kern w:val="0"/>
          <w:sz w:val="16"/>
          <w:szCs w:val="16"/>
        </w:rPr>
        <w:t>至資訊教師負責人申請使用無線網路並由資訊教師提供密碼。</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二</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無線網路使用對象以本校</w:t>
      </w:r>
      <w:r w:rsidRPr="00C42C02">
        <w:rPr>
          <w:rFonts w:ascii="Helvetica" w:eastAsia="新細明體" w:hAnsi="Helvetica" w:cs="Helvetica" w:hint="eastAsia"/>
          <w:color w:val="373737"/>
          <w:kern w:val="0"/>
          <w:sz w:val="16"/>
          <w:szCs w:val="16"/>
        </w:rPr>
        <w:t>師生</w:t>
      </w:r>
      <w:r w:rsidRPr="00C42C02">
        <w:rPr>
          <w:rFonts w:ascii="Helvetica" w:eastAsia="新細明體" w:hAnsi="Helvetica" w:cs="Helvetica"/>
          <w:color w:val="373737"/>
          <w:kern w:val="0"/>
          <w:sz w:val="16"/>
          <w:szCs w:val="16"/>
        </w:rPr>
        <w:t>為主，不提供其他學校</w:t>
      </w:r>
      <w:r w:rsidRPr="00C42C02">
        <w:rPr>
          <w:rFonts w:ascii="Helvetica" w:eastAsia="新細明體" w:hAnsi="Helvetica" w:cs="Helvetica" w:hint="eastAsia"/>
          <w:color w:val="373737"/>
          <w:kern w:val="0"/>
          <w:sz w:val="16"/>
          <w:szCs w:val="16"/>
        </w:rPr>
        <w:t>師</w:t>
      </w:r>
      <w:r w:rsidRPr="00C42C02">
        <w:rPr>
          <w:rFonts w:ascii="Helvetica" w:eastAsia="新細明體" w:hAnsi="Helvetica" w:cs="Helvetica"/>
          <w:color w:val="373737"/>
          <w:kern w:val="0"/>
          <w:sz w:val="16"/>
          <w:szCs w:val="16"/>
        </w:rPr>
        <w:t>生申請。</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三</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校外人士蒞校演講或授課，需臨時使用無線網路，請直接與資訊</w:t>
      </w:r>
      <w:r w:rsidRPr="00C42C02">
        <w:rPr>
          <w:rFonts w:ascii="Helvetica" w:eastAsia="新細明體" w:hAnsi="Helvetica" w:cs="Helvetica" w:hint="eastAsia"/>
          <w:color w:val="373737"/>
          <w:kern w:val="0"/>
          <w:sz w:val="16"/>
          <w:szCs w:val="16"/>
        </w:rPr>
        <w:t>教師</w:t>
      </w:r>
      <w:r w:rsidRPr="00C42C02">
        <w:rPr>
          <w:rFonts w:ascii="Helvetica" w:eastAsia="新細明體" w:hAnsi="Helvetica" w:cs="Helvetica"/>
          <w:color w:val="373737"/>
          <w:kern w:val="0"/>
          <w:sz w:val="16"/>
          <w:szCs w:val="16"/>
        </w:rPr>
        <w:t>接洽。</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三、無線網路使用規則</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一</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開放時間：全年無休</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二</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連線服務限制：</w:t>
      </w:r>
      <w:r>
        <w:rPr>
          <w:rFonts w:ascii="Helvetica" w:eastAsia="新細明體" w:hAnsi="Helvetica" w:cs="Helvetica" w:hint="eastAsia"/>
          <w:color w:val="373737"/>
          <w:kern w:val="0"/>
          <w:sz w:val="16"/>
          <w:szCs w:val="16"/>
        </w:rPr>
        <w:t>教育部核定為可供校園使用之網站</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四、無線網路使用管理</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一</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學生於課堂上使用相關資訊設備連上無線網路，須事先經任課老師同意始得使用，若未經任課老師同意而使用，任課老師有權暫時保管該資訊設備。</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二</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課堂使用資訊設備連上無線網路，請執行與課程有關之相關作業，若從事與課程無關之作業，任課老師有權暫時保管該資訊設備，事後並由任課老師或導師簽請暫時停用該生帳號三至十天並予以當事人相關校規處分。</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五、使用者有下列行為之一者，資訊中心得依情節輕重，停止該生無線網路使用之權益五至三十天，如情節重大另依相關校規論處：</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一</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盜用教職員、他人或系統管理者帳號、密碼。</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二</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無故洩漏個人使用之帳號、密碼。</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三</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大量發送廣告信件。</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四</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利用網路進行侵害智慧財產權之行為。</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五</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在網路上散布或蒐集猥褻文字、圖像、影像、聲音等電磁紀錄。</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六</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散布電腦病毒或意圖癱瘓網路。</w:t>
      </w:r>
    </w:p>
    <w:p w:rsidR="00C42C02" w:rsidRPr="00C42C02" w:rsidRDefault="00C42C02" w:rsidP="00C42C02">
      <w:pPr>
        <w:widowControl/>
        <w:shd w:val="clear" w:color="auto" w:fill="FFFFFF"/>
        <w:spacing w:line="240" w:lineRule="atLeast"/>
        <w:textAlignment w:val="baseline"/>
        <w:rPr>
          <w:rFonts w:ascii="Helvetica" w:eastAsia="新細明體" w:hAnsi="Helvetica" w:cs="Helvetica"/>
          <w:color w:val="373737"/>
          <w:kern w:val="0"/>
          <w:sz w:val="16"/>
          <w:szCs w:val="16"/>
        </w:rPr>
      </w:pP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七</w:t>
      </w:r>
      <w:r w:rsidRPr="00C42C02">
        <w:rPr>
          <w:rFonts w:ascii="Helvetica" w:eastAsia="新細明體" w:hAnsi="Helvetica" w:cs="Helvetica"/>
          <w:color w:val="373737"/>
          <w:kern w:val="0"/>
          <w:sz w:val="16"/>
          <w:szCs w:val="16"/>
        </w:rPr>
        <w:t>)</w:t>
      </w:r>
      <w:r w:rsidRPr="00C42C02">
        <w:rPr>
          <w:rFonts w:ascii="Helvetica" w:eastAsia="新細明體" w:hAnsi="Helvetica" w:cs="Helvetica"/>
          <w:color w:val="373737"/>
          <w:kern w:val="0"/>
          <w:sz w:val="16"/>
          <w:szCs w:val="16"/>
        </w:rPr>
        <w:t>其他不法或重大不當之行為。</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六、請使用者善盡合理使用無線網路之責任，若使用者故意癱瘓網路傳輸或故意破壞網路設備，有損及本校網路設備，則賠償維修費用，並依校規論處。</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sidRPr="00C42C02">
        <w:rPr>
          <w:rFonts w:ascii="Helvetica" w:eastAsia="新細明體" w:hAnsi="Helvetica" w:cs="Helvetica"/>
          <w:b/>
          <w:bCs/>
          <w:color w:val="000000"/>
          <w:kern w:val="36"/>
          <w:sz w:val="16"/>
          <w:szCs w:val="16"/>
        </w:rPr>
        <w:t>七、本規範每學期檢討一次，依據教學需求與學生使用之利弊得失，修正使用規則。</w:t>
      </w:r>
    </w:p>
    <w:p w:rsidR="00C42C02" w:rsidRPr="00C42C02" w:rsidRDefault="00C42C02" w:rsidP="00C42C02">
      <w:pPr>
        <w:widowControl/>
        <w:shd w:val="clear" w:color="auto" w:fill="FFFFFF"/>
        <w:spacing w:after="195" w:line="240" w:lineRule="atLeast"/>
        <w:textAlignment w:val="baseline"/>
        <w:outlineLvl w:val="0"/>
        <w:rPr>
          <w:rFonts w:ascii="Helvetica" w:eastAsia="新細明體" w:hAnsi="Helvetica" w:cs="Helvetica"/>
          <w:b/>
          <w:bCs/>
          <w:color w:val="000000"/>
          <w:kern w:val="36"/>
          <w:sz w:val="16"/>
          <w:szCs w:val="16"/>
        </w:rPr>
      </w:pPr>
      <w:r>
        <w:rPr>
          <w:rFonts w:ascii="Helvetica" w:eastAsia="新細明體" w:hAnsi="Helvetica" w:cs="Helvetica"/>
          <w:b/>
          <w:bCs/>
          <w:color w:val="000000"/>
          <w:kern w:val="36"/>
          <w:sz w:val="16"/>
          <w:szCs w:val="16"/>
        </w:rPr>
        <w:t>八、本規範經</w:t>
      </w:r>
      <w:r>
        <w:rPr>
          <w:rFonts w:ascii="Helvetica" w:eastAsia="新細明體" w:hAnsi="Helvetica" w:cs="Helvetica" w:hint="eastAsia"/>
          <w:b/>
          <w:bCs/>
          <w:color w:val="000000"/>
          <w:kern w:val="36"/>
          <w:sz w:val="16"/>
          <w:szCs w:val="16"/>
        </w:rPr>
        <w:t>校務</w:t>
      </w:r>
      <w:r w:rsidRPr="00C42C02">
        <w:rPr>
          <w:rFonts w:ascii="Helvetica" w:eastAsia="新細明體" w:hAnsi="Helvetica" w:cs="Helvetica"/>
          <w:b/>
          <w:bCs/>
          <w:color w:val="000000"/>
          <w:kern w:val="36"/>
          <w:sz w:val="16"/>
          <w:szCs w:val="16"/>
        </w:rPr>
        <w:t>會議通過後公告施行，修訂時亦同。</w:t>
      </w:r>
    </w:p>
    <w:p w:rsidR="0068376C" w:rsidRPr="00C42C02" w:rsidRDefault="0068376C" w:rsidP="00C42C02">
      <w:pPr>
        <w:spacing w:line="240" w:lineRule="atLeast"/>
      </w:pPr>
    </w:p>
    <w:sectPr w:rsidR="0068376C" w:rsidRPr="00C42C02" w:rsidSect="0068376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C02"/>
    <w:rsid w:val="0068376C"/>
    <w:rsid w:val="00C42C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6C"/>
    <w:pPr>
      <w:widowControl w:val="0"/>
    </w:pPr>
  </w:style>
  <w:style w:type="paragraph" w:styleId="1">
    <w:name w:val="heading 1"/>
    <w:basedOn w:val="a"/>
    <w:link w:val="10"/>
    <w:uiPriority w:val="9"/>
    <w:qFormat/>
    <w:rsid w:val="00C42C0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42C02"/>
    <w:rPr>
      <w:rFonts w:ascii="新細明體" w:eastAsia="新細明體" w:hAnsi="新細明體" w:cs="新細明體"/>
      <w:b/>
      <w:bCs/>
      <w:kern w:val="36"/>
      <w:sz w:val="48"/>
      <w:szCs w:val="48"/>
    </w:rPr>
  </w:style>
  <w:style w:type="paragraph" w:styleId="Web">
    <w:name w:val="Normal (Web)"/>
    <w:basedOn w:val="a"/>
    <w:uiPriority w:val="99"/>
    <w:semiHidden/>
    <w:unhideWhenUsed/>
    <w:rsid w:val="00C42C02"/>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C42C02"/>
    <w:pPr>
      <w:widowControl w:val="0"/>
    </w:pPr>
  </w:style>
</w:styles>
</file>

<file path=word/webSettings.xml><?xml version="1.0" encoding="utf-8"?>
<w:webSettings xmlns:r="http://schemas.openxmlformats.org/officeDocument/2006/relationships" xmlns:w="http://schemas.openxmlformats.org/wordprocessingml/2006/main">
  <w:divs>
    <w:div w:id="9181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654</Characters>
  <Application>Microsoft Office Word</Application>
  <DocSecurity>0</DocSecurity>
  <Lines>5</Lines>
  <Paragraphs>1</Paragraphs>
  <ScaleCrop>false</ScaleCrop>
  <Company>C.M.T</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2016-11-29T06:56:00Z</dcterms:created>
  <dcterms:modified xsi:type="dcterms:W3CDTF">2016-11-29T07:04:00Z</dcterms:modified>
</cp:coreProperties>
</file>